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** - в случае, если Участник указывает срок поставок/выполнения работ/оказания услуг в рабочих днях, пересчет сроков в календарны</w:t>
      </w:r>
      <w:bookmarkStart w:id="2" w:name="_GoBack"/>
      <w:bookmarkEnd w:id="2"/>
      <w:r>
        <w:rPr>
          <w:sz w:val="24"/>
          <w:szCs w:val="24"/>
        </w:rPr>
        <w:t xml:space="preserve">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21.9pt" o:ole="" fillcolor="window">
            <v:imagedata r:id="rId5" o:title=""/>
          </v:shape>
          <o:OLEObject Type="Embed" ProgID="Equation.3" ShapeID="_x0000_i1025" DrawAspect="Content" ObjectID="_1708497408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5pt;height:31.3pt" o:ole="" fillcolor="window">
            <v:imagedata r:id="rId7" o:title=""/>
          </v:shape>
          <o:OLEObject Type="Embed" ProgID="Equation.3" ShapeID="_x0000_i1026" DrawAspect="Content" ObjectID="_1708497409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3pt;height:21.9pt" o:ole="" fillcolor="window">
            <v:imagedata r:id="rId9" o:title=""/>
          </v:shape>
          <o:OLEObject Type="Embed" ProgID="Equation.3" ShapeID="_x0000_i1027" DrawAspect="Content" ObjectID="_1708497410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lastRenderedPageBreak/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75pt;height:21.3pt" o:ole="" fillcolor="window">
            <v:imagedata r:id="rId12" o:title=""/>
          </v:shape>
          <o:OLEObject Type="Embed" ProgID="Equation.3" ShapeID="_x0000_i1028" DrawAspect="Content" ObjectID="_1708497411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5pt;height:21.9pt" o:ole="" fillcolor="window">
            <v:imagedata r:id="rId14" o:title=""/>
          </v:shape>
          <o:OLEObject Type="Embed" ProgID="Equation.3" ShapeID="_x0000_i1029" DrawAspect="Content" ObjectID="_1708497412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95pt;height:42.55pt" o:ole="" fillcolor="window">
            <v:imagedata r:id="rId16" o:title=""/>
          </v:shape>
          <o:OLEObject Type="Embed" ProgID="Equation.3" ShapeID="_x0000_i1030" DrawAspect="Content" ObjectID="_1708497413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5pt;height:21.9pt" o:ole="" fillcolor="window">
            <v:imagedata r:id="rId18" o:title=""/>
          </v:shape>
          <o:OLEObject Type="Embed" ProgID="Equation.3" ShapeID="_x0000_i1031" DrawAspect="Content" ObjectID="_1708497414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5pt;height:21.3pt" o:ole="" fillcolor="window">
            <v:imagedata r:id="rId20" o:title=""/>
          </v:shape>
          <o:OLEObject Type="Embed" ProgID="Equation.3" ShapeID="_x0000_i1032" DrawAspect="Content" ObjectID="_1708497415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№3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5pt;height:21.9pt" o:ole="" fillcolor="window">
            <v:imagedata r:id="rId22" o:title=""/>
          </v:shape>
          <o:OLEObject Type="Embed" ProgID="Equation.3" ShapeID="_x0000_i1033" DrawAspect="Content" ObjectID="_1708497416" r:id="rId23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4pt;height:31.3pt" o:ole="" fillcolor="window">
            <v:imagedata r:id="rId24" o:title=""/>
          </v:shape>
          <o:OLEObject Type="Embed" ProgID="Equation.3" ShapeID="_x0000_i1034" DrawAspect="Content" ObjectID="_1708497417" r:id="rId25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5pt;height:21.9pt" o:ole="" fillcolor="window">
            <v:imagedata r:id="rId26" o:title=""/>
          </v:shape>
          <o:OLEObject Type="Embed" ProgID="Equation.3" ShapeID="_x0000_i1035" DrawAspect="Content" ObjectID="_1708497418" r:id="rId27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65pt;height:21.9pt" o:ole="" fillcolor="window">
            <v:imagedata r:id="rId28" o:title=""/>
          </v:shape>
          <o:OLEObject Type="Embed" ProgID="Equation.3" ShapeID="_x0000_i1036" DrawAspect="Content" ObjectID="_1708497419" r:id="rId29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2022-03-11T06:50:00Z</dcterms:modified>
</cp:coreProperties>
</file>